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1C44" w14:textId="69067845" w:rsidR="00EB7FE5" w:rsidRDefault="00AE4D6C" w:rsidP="00061954">
      <w:pPr>
        <w:shd w:val="clear" w:color="auto" w:fill="FFFFFF"/>
        <w:spacing w:after="21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79BD8F16" wp14:editId="31ABF35D">
            <wp:simplePos x="0" y="0"/>
            <wp:positionH relativeFrom="column">
              <wp:posOffset>4243070</wp:posOffset>
            </wp:positionH>
            <wp:positionV relativeFrom="paragraph">
              <wp:posOffset>22860</wp:posOffset>
            </wp:positionV>
            <wp:extent cx="1085215" cy="1333500"/>
            <wp:effectExtent l="0" t="0" r="635" b="0"/>
            <wp:wrapThrough wrapText="bothSides">
              <wp:wrapPolygon edited="0">
                <wp:start x="0" y="0"/>
                <wp:lineTo x="0" y="21291"/>
                <wp:lineTo x="21233" y="21291"/>
                <wp:lineTo x="21233" y="0"/>
                <wp:lineTo x="0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2D020" w14:textId="3840E7DA" w:rsidR="00EB7FE5" w:rsidRDefault="00AE4D6C" w:rsidP="00061954">
      <w:pPr>
        <w:shd w:val="clear" w:color="auto" w:fill="FFFFFF"/>
        <w:spacing w:after="21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18FA7A15" wp14:editId="6CA2B35C">
            <wp:simplePos x="0" y="0"/>
            <wp:positionH relativeFrom="margin">
              <wp:posOffset>312420</wp:posOffset>
            </wp:positionH>
            <wp:positionV relativeFrom="paragraph">
              <wp:posOffset>31115</wp:posOffset>
            </wp:positionV>
            <wp:extent cx="2072640" cy="943610"/>
            <wp:effectExtent l="0" t="0" r="3810" b="8890"/>
            <wp:wrapThrough wrapText="bothSides">
              <wp:wrapPolygon edited="0">
                <wp:start x="0" y="0"/>
                <wp:lineTo x="0" y="21367"/>
                <wp:lineTo x="21441" y="21367"/>
                <wp:lineTo x="21441" y="0"/>
                <wp:lineTo x="0" y="0"/>
              </wp:wrapPolygon>
            </wp:wrapThrough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A Next Generati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71D83" w14:textId="77777777" w:rsidR="00F21545" w:rsidRDefault="00F21545" w:rsidP="00061954">
      <w:pPr>
        <w:shd w:val="clear" w:color="auto" w:fill="FFFFFF"/>
        <w:spacing w:after="21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</w:pPr>
    </w:p>
    <w:p w14:paraId="46E8AAC2" w14:textId="77777777" w:rsidR="00F21545" w:rsidRDefault="00F21545" w:rsidP="00061954">
      <w:pPr>
        <w:shd w:val="clear" w:color="auto" w:fill="FFFFFF"/>
        <w:spacing w:after="21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</w:pPr>
    </w:p>
    <w:p w14:paraId="29B667E0" w14:textId="77777777" w:rsidR="00AE4D6C" w:rsidRDefault="00AE4D6C" w:rsidP="00061954">
      <w:pPr>
        <w:shd w:val="clear" w:color="auto" w:fill="FFFFFF"/>
        <w:spacing w:after="210" w:line="293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</w:pPr>
    </w:p>
    <w:p w14:paraId="6992F716" w14:textId="4B46CE1E" w:rsidR="00061954" w:rsidRPr="00C47C74" w:rsidRDefault="00061954" w:rsidP="00061954">
      <w:pPr>
        <w:shd w:val="clear" w:color="auto" w:fill="FFFFFF"/>
        <w:spacing w:after="210" w:line="293" w:lineRule="atLeast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b/>
          <w:bCs/>
          <w:color w:val="000000"/>
          <w:lang w:eastAsia="en-GB"/>
        </w:rPr>
        <w:t xml:space="preserve">NSA Next Generation </w:t>
      </w:r>
      <w:r w:rsidR="00EA7FBA" w:rsidRPr="00C47C74">
        <w:rPr>
          <w:rFonts w:eastAsia="Times New Roman" w:cs="Arial"/>
          <w:b/>
          <w:bCs/>
          <w:color w:val="000000"/>
          <w:lang w:eastAsia="en-GB"/>
        </w:rPr>
        <w:t xml:space="preserve">visit </w:t>
      </w:r>
      <w:r w:rsidR="00F21545" w:rsidRPr="00C47C74">
        <w:rPr>
          <w:rFonts w:eastAsia="Times New Roman" w:cs="Arial"/>
          <w:b/>
          <w:bCs/>
          <w:color w:val="000000"/>
          <w:lang w:eastAsia="en-GB"/>
        </w:rPr>
        <w:t xml:space="preserve">British Wool and Haworth Scouring plant – ‘The Next Generation Wool Symposium’ – </w:t>
      </w:r>
      <w:r w:rsidR="00AE4D6C" w:rsidRPr="00C47C74">
        <w:rPr>
          <w:rFonts w:eastAsia="Times New Roman" w:cs="Arial"/>
          <w:b/>
          <w:bCs/>
          <w:color w:val="000000"/>
          <w:lang w:eastAsia="en-GB"/>
        </w:rPr>
        <w:t>Monday 1</w:t>
      </w:r>
      <w:r w:rsidR="00BD59A0">
        <w:rPr>
          <w:rFonts w:eastAsia="Times New Roman" w:cs="Arial"/>
          <w:b/>
          <w:bCs/>
          <w:color w:val="000000"/>
          <w:lang w:eastAsia="en-GB"/>
        </w:rPr>
        <w:t>4</w:t>
      </w:r>
      <w:r w:rsidR="00AE4D6C" w:rsidRPr="00C47C74">
        <w:rPr>
          <w:rFonts w:eastAsia="Times New Roman" w:cs="Arial"/>
          <w:b/>
          <w:bCs/>
          <w:color w:val="000000"/>
          <w:lang w:eastAsia="en-GB"/>
        </w:rPr>
        <w:t xml:space="preserve"> – Tuesday 1</w:t>
      </w:r>
      <w:r w:rsidR="00BD59A0">
        <w:rPr>
          <w:rFonts w:eastAsia="Times New Roman" w:cs="Arial"/>
          <w:b/>
          <w:bCs/>
          <w:color w:val="000000"/>
          <w:lang w:eastAsia="en-GB"/>
        </w:rPr>
        <w:t>5</w:t>
      </w:r>
      <w:r w:rsidR="00AE4D6C" w:rsidRPr="00C47C74">
        <w:rPr>
          <w:rFonts w:eastAsia="Times New Roman" w:cs="Arial"/>
          <w:b/>
          <w:bCs/>
          <w:color w:val="000000"/>
          <w:lang w:eastAsia="en-GB"/>
        </w:rPr>
        <w:t xml:space="preserve"> </w:t>
      </w:r>
      <w:r w:rsidR="00F21545" w:rsidRPr="00C47C74">
        <w:rPr>
          <w:rFonts w:eastAsia="Times New Roman" w:cs="Arial"/>
          <w:b/>
          <w:bCs/>
          <w:color w:val="000000"/>
          <w:lang w:eastAsia="en-GB"/>
        </w:rPr>
        <w:t>October 202</w:t>
      </w:r>
      <w:r w:rsidR="00BD59A0">
        <w:rPr>
          <w:rFonts w:eastAsia="Times New Roman" w:cs="Arial"/>
          <w:b/>
          <w:bCs/>
          <w:color w:val="000000"/>
          <w:lang w:eastAsia="en-GB"/>
        </w:rPr>
        <w:t>4</w:t>
      </w:r>
    </w:p>
    <w:p w14:paraId="461DF476" w14:textId="77777777" w:rsidR="00061954" w:rsidRPr="00C47C74" w:rsidRDefault="00061954" w:rsidP="00061954">
      <w:pPr>
        <w:shd w:val="clear" w:color="auto" w:fill="FFFFFF"/>
        <w:spacing w:after="210" w:line="293" w:lineRule="atLeast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b/>
          <w:bCs/>
          <w:color w:val="000000"/>
          <w:lang w:eastAsia="en-GB"/>
        </w:rPr>
        <w:t>Terms and Conditions</w:t>
      </w:r>
    </w:p>
    <w:p w14:paraId="69FC54A6" w14:textId="68138E30" w:rsidR="00EA7FBA" w:rsidRPr="00C47C74" w:rsidRDefault="00EA7FBA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 xml:space="preserve">NSA </w:t>
      </w:r>
      <w:r w:rsidR="00005E60" w:rsidRPr="00C47C74">
        <w:rPr>
          <w:rFonts w:eastAsia="Times New Roman" w:cs="Arial"/>
          <w:color w:val="000000"/>
          <w:lang w:eastAsia="en-GB"/>
        </w:rPr>
        <w:t xml:space="preserve">and British Wool </w:t>
      </w:r>
      <w:r w:rsidRPr="00C47C74">
        <w:rPr>
          <w:rFonts w:eastAsia="Times New Roman" w:cs="Arial"/>
          <w:color w:val="000000"/>
          <w:lang w:eastAsia="en-GB"/>
        </w:rPr>
        <w:t xml:space="preserve">will accept up to 12 interested sheep farmers aged 18 to </w:t>
      </w:r>
      <w:r w:rsidR="00F21545" w:rsidRPr="00C47C74">
        <w:rPr>
          <w:rFonts w:eastAsia="Times New Roman" w:cs="Arial"/>
          <w:color w:val="000000"/>
          <w:lang w:eastAsia="en-GB"/>
        </w:rPr>
        <w:t>35</w:t>
      </w:r>
      <w:r w:rsidRPr="00C47C74">
        <w:rPr>
          <w:rFonts w:eastAsia="Times New Roman" w:cs="Arial"/>
          <w:color w:val="000000"/>
          <w:lang w:eastAsia="en-GB"/>
        </w:rPr>
        <w:t xml:space="preserve"> to join them for this </w:t>
      </w:r>
      <w:r w:rsidR="00AE4D6C" w:rsidRPr="00C47C74">
        <w:rPr>
          <w:rFonts w:eastAsia="Times New Roman" w:cs="Arial"/>
          <w:color w:val="000000"/>
          <w:lang w:eastAsia="en-GB"/>
        </w:rPr>
        <w:t xml:space="preserve">opportunity to visit British Wool and Haworth </w:t>
      </w:r>
      <w:r w:rsidR="00005E60" w:rsidRPr="00C47C74">
        <w:rPr>
          <w:rFonts w:eastAsia="Times New Roman" w:cs="Arial"/>
          <w:color w:val="000000"/>
          <w:lang w:eastAsia="en-GB"/>
        </w:rPr>
        <w:t>Scouring</w:t>
      </w:r>
      <w:r w:rsidR="00AE4D6C" w:rsidRPr="00C47C74">
        <w:rPr>
          <w:rFonts w:eastAsia="Times New Roman" w:cs="Arial"/>
          <w:color w:val="000000"/>
          <w:lang w:eastAsia="en-GB"/>
        </w:rPr>
        <w:t xml:space="preserve"> and share views on the future of the U</w:t>
      </w:r>
      <w:r w:rsidR="00005E60" w:rsidRPr="00C47C74">
        <w:rPr>
          <w:rFonts w:eastAsia="Times New Roman" w:cs="Arial"/>
          <w:color w:val="000000"/>
          <w:lang w:eastAsia="en-GB"/>
        </w:rPr>
        <w:t>K</w:t>
      </w:r>
      <w:r w:rsidR="00AE4D6C" w:rsidRPr="00C47C74">
        <w:rPr>
          <w:rFonts w:eastAsia="Times New Roman" w:cs="Arial"/>
          <w:color w:val="000000"/>
          <w:lang w:eastAsia="en-GB"/>
        </w:rPr>
        <w:t xml:space="preserve"> wool industry.</w:t>
      </w:r>
    </w:p>
    <w:p w14:paraId="2EC9CE66" w14:textId="53C6366D" w:rsidR="00005E60" w:rsidRPr="00C47C74" w:rsidRDefault="00005E60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>The visit includes an overnight stay in Bradford.</w:t>
      </w:r>
    </w:p>
    <w:p w14:paraId="54A6D644" w14:textId="13B2CBBC" w:rsidR="00061954" w:rsidRPr="00C47C74" w:rsidRDefault="00EA7FBA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 xml:space="preserve">Applications open for interested individuals to attend the NSA </w:t>
      </w:r>
      <w:r w:rsidR="00F21545" w:rsidRPr="00C47C74">
        <w:rPr>
          <w:rFonts w:eastAsia="Times New Roman" w:cs="Arial"/>
          <w:color w:val="000000"/>
          <w:lang w:eastAsia="en-GB"/>
        </w:rPr>
        <w:t>Wool Symposium</w:t>
      </w:r>
      <w:r w:rsidRPr="00C47C74">
        <w:rPr>
          <w:rFonts w:eastAsia="Times New Roman" w:cs="Arial"/>
          <w:color w:val="000000"/>
          <w:lang w:eastAsia="en-GB"/>
        </w:rPr>
        <w:t xml:space="preserve"> on </w:t>
      </w:r>
      <w:r w:rsidR="00846DCC" w:rsidRPr="00846DCC">
        <w:rPr>
          <w:rFonts w:eastAsia="Times New Roman" w:cs="Arial"/>
          <w:lang w:eastAsia="en-GB"/>
        </w:rPr>
        <w:t>Wednesday 28 August</w:t>
      </w:r>
      <w:r w:rsidRPr="00846DCC">
        <w:rPr>
          <w:rFonts w:eastAsia="Times New Roman" w:cs="Arial"/>
          <w:lang w:eastAsia="en-GB"/>
        </w:rPr>
        <w:t xml:space="preserve"> and close on </w:t>
      </w:r>
      <w:r w:rsidR="00846DCC" w:rsidRPr="00846DCC">
        <w:rPr>
          <w:rFonts w:eastAsia="Times New Roman" w:cs="Arial"/>
          <w:lang w:eastAsia="en-GB"/>
        </w:rPr>
        <w:t>Monday 30 September</w:t>
      </w:r>
      <w:r w:rsidRPr="00846DCC">
        <w:rPr>
          <w:rFonts w:eastAsia="Times New Roman" w:cs="Arial"/>
          <w:lang w:eastAsia="en-GB"/>
        </w:rPr>
        <w:t>.</w:t>
      </w:r>
    </w:p>
    <w:p w14:paraId="7C078A85" w14:textId="13C09E64" w:rsidR="00EA7FBA" w:rsidRPr="00C47C74" w:rsidRDefault="00EA7FBA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 xml:space="preserve">Successful applicants will be notified </w:t>
      </w:r>
      <w:r w:rsidR="00846DCC">
        <w:rPr>
          <w:rFonts w:eastAsia="Times New Roman" w:cs="Arial"/>
          <w:color w:val="000000"/>
          <w:lang w:eastAsia="en-GB"/>
        </w:rPr>
        <w:t>on Wednesday 2 October</w:t>
      </w:r>
      <w:r w:rsidRPr="00C47C74">
        <w:rPr>
          <w:rFonts w:eastAsia="Times New Roman" w:cs="Arial"/>
          <w:color w:val="000000"/>
          <w:lang w:eastAsia="en-GB"/>
        </w:rPr>
        <w:t xml:space="preserve">. Unsuccessful applicants will be notified </w:t>
      </w:r>
      <w:r w:rsidR="00846DCC">
        <w:rPr>
          <w:rFonts w:eastAsia="Times New Roman" w:cs="Arial"/>
          <w:color w:val="000000"/>
          <w:lang w:eastAsia="en-GB"/>
        </w:rPr>
        <w:t>by Friday 4 October.</w:t>
      </w:r>
    </w:p>
    <w:p w14:paraId="4B7EDB0D" w14:textId="065578D8" w:rsidR="00EA7FBA" w:rsidRPr="00C47C74" w:rsidRDefault="00061954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>Accommodation</w:t>
      </w:r>
      <w:r w:rsidR="00EA7FBA" w:rsidRPr="00C47C74">
        <w:rPr>
          <w:rFonts w:eastAsia="Times New Roman" w:cs="Arial"/>
          <w:color w:val="000000"/>
          <w:lang w:eastAsia="en-GB"/>
        </w:rPr>
        <w:t>, food</w:t>
      </w:r>
      <w:r w:rsidR="00F21545" w:rsidRPr="00C47C74">
        <w:rPr>
          <w:rFonts w:eastAsia="Times New Roman" w:cs="Arial"/>
          <w:color w:val="000000"/>
          <w:lang w:eastAsia="en-GB"/>
        </w:rPr>
        <w:t xml:space="preserve"> and </w:t>
      </w:r>
      <w:r w:rsidR="00EA7FBA" w:rsidRPr="00C47C74">
        <w:rPr>
          <w:rFonts w:eastAsia="Times New Roman" w:cs="Arial"/>
          <w:color w:val="000000"/>
          <w:lang w:eastAsia="en-GB"/>
        </w:rPr>
        <w:t xml:space="preserve">visits </w:t>
      </w:r>
      <w:r w:rsidR="00364426" w:rsidRPr="00C47C74">
        <w:rPr>
          <w:rFonts w:eastAsia="Times New Roman" w:cs="Arial"/>
          <w:color w:val="000000"/>
          <w:lang w:eastAsia="en-GB"/>
        </w:rPr>
        <w:t xml:space="preserve">for successful applicants </w:t>
      </w:r>
      <w:r w:rsidR="00EA7FBA" w:rsidRPr="00C47C74">
        <w:rPr>
          <w:rFonts w:eastAsia="Times New Roman" w:cs="Arial"/>
          <w:color w:val="000000"/>
          <w:lang w:eastAsia="en-GB"/>
        </w:rPr>
        <w:t xml:space="preserve">attending the </w:t>
      </w:r>
      <w:r w:rsidR="00F21545" w:rsidRPr="00C47C74">
        <w:rPr>
          <w:rFonts w:eastAsia="Times New Roman" w:cs="Arial"/>
          <w:color w:val="000000"/>
          <w:lang w:eastAsia="en-GB"/>
        </w:rPr>
        <w:t>symposium</w:t>
      </w:r>
      <w:r w:rsidR="00EA7FBA" w:rsidRPr="00C47C74">
        <w:rPr>
          <w:rFonts w:eastAsia="Times New Roman" w:cs="Arial"/>
          <w:color w:val="000000"/>
          <w:lang w:eastAsia="en-GB"/>
        </w:rPr>
        <w:t xml:space="preserve"> will be funded by NSA</w:t>
      </w:r>
      <w:r w:rsidR="00F21545" w:rsidRPr="00C47C74">
        <w:rPr>
          <w:rFonts w:eastAsia="Times New Roman" w:cs="Arial"/>
          <w:color w:val="000000"/>
          <w:lang w:eastAsia="en-GB"/>
        </w:rPr>
        <w:t xml:space="preserve"> and British Wool</w:t>
      </w:r>
      <w:r w:rsidR="00EA7FBA" w:rsidRPr="00C47C74">
        <w:rPr>
          <w:rFonts w:eastAsia="Times New Roman" w:cs="Arial"/>
          <w:color w:val="000000"/>
          <w:lang w:eastAsia="en-GB"/>
        </w:rPr>
        <w:t xml:space="preserve">. </w:t>
      </w:r>
      <w:r w:rsidR="00364426" w:rsidRPr="00C47C74">
        <w:rPr>
          <w:rFonts w:eastAsia="Times New Roman" w:cs="Arial"/>
          <w:color w:val="000000"/>
          <w:lang w:eastAsia="en-GB"/>
        </w:rPr>
        <w:t xml:space="preserve">Travel </w:t>
      </w:r>
      <w:r w:rsidR="001E4EE5" w:rsidRPr="00C47C74">
        <w:rPr>
          <w:rFonts w:eastAsia="Times New Roman" w:cs="Arial"/>
          <w:color w:val="000000"/>
          <w:lang w:eastAsia="en-GB"/>
        </w:rPr>
        <w:t>to</w:t>
      </w:r>
      <w:r w:rsidR="00364426" w:rsidRPr="00C47C74">
        <w:rPr>
          <w:rFonts w:eastAsia="Times New Roman" w:cs="Arial"/>
          <w:color w:val="000000"/>
          <w:lang w:eastAsia="en-GB"/>
        </w:rPr>
        <w:t xml:space="preserve"> and from</w:t>
      </w:r>
      <w:r w:rsidR="001E4EE5" w:rsidRPr="00C47C74">
        <w:rPr>
          <w:rFonts w:eastAsia="Times New Roman" w:cs="Arial"/>
          <w:color w:val="000000"/>
          <w:lang w:eastAsia="en-GB"/>
        </w:rPr>
        <w:t xml:space="preserve"> </w:t>
      </w:r>
      <w:r w:rsidR="00364426" w:rsidRPr="00C47C74">
        <w:rPr>
          <w:rFonts w:eastAsia="Times New Roman" w:cs="Arial"/>
          <w:color w:val="000000"/>
          <w:lang w:eastAsia="en-GB"/>
        </w:rPr>
        <w:t xml:space="preserve">and during </w:t>
      </w:r>
      <w:r w:rsidR="001E4EE5" w:rsidRPr="00C47C74">
        <w:rPr>
          <w:rFonts w:eastAsia="Times New Roman" w:cs="Arial"/>
          <w:color w:val="000000"/>
          <w:lang w:eastAsia="en-GB"/>
        </w:rPr>
        <w:t>the symposium</w:t>
      </w:r>
      <w:r w:rsidR="00364426" w:rsidRPr="00C47C74">
        <w:rPr>
          <w:rFonts w:eastAsia="Times New Roman" w:cs="Arial"/>
          <w:color w:val="000000"/>
          <w:lang w:eastAsia="en-GB"/>
        </w:rPr>
        <w:t xml:space="preserve">, </w:t>
      </w:r>
      <w:r w:rsidR="00EA7FBA" w:rsidRPr="00C47C74">
        <w:rPr>
          <w:rFonts w:eastAsia="Times New Roman" w:cs="Arial"/>
          <w:color w:val="000000"/>
          <w:lang w:eastAsia="en-GB"/>
        </w:rPr>
        <w:t xml:space="preserve">and </w:t>
      </w:r>
      <w:r w:rsidR="00364426" w:rsidRPr="00C47C74">
        <w:rPr>
          <w:rFonts w:eastAsia="Times New Roman" w:cs="Arial"/>
          <w:color w:val="000000"/>
          <w:lang w:eastAsia="en-GB"/>
        </w:rPr>
        <w:t xml:space="preserve">all </w:t>
      </w:r>
      <w:r w:rsidR="00EA7FBA" w:rsidRPr="00C47C74">
        <w:rPr>
          <w:rFonts w:eastAsia="Times New Roman" w:cs="Arial"/>
          <w:color w:val="000000"/>
          <w:lang w:eastAsia="en-GB"/>
        </w:rPr>
        <w:t xml:space="preserve">beverages </w:t>
      </w:r>
      <w:r w:rsidR="00364426" w:rsidRPr="00C47C74">
        <w:rPr>
          <w:rFonts w:eastAsia="Times New Roman" w:cs="Arial"/>
          <w:color w:val="000000"/>
          <w:lang w:eastAsia="en-GB"/>
        </w:rPr>
        <w:t>at the hotel, are at the applicants own cost</w:t>
      </w:r>
      <w:r w:rsidR="00EA7FBA" w:rsidRPr="00C47C74">
        <w:rPr>
          <w:rFonts w:eastAsia="Times New Roman" w:cs="Arial"/>
          <w:color w:val="000000"/>
          <w:lang w:eastAsia="en-GB"/>
        </w:rPr>
        <w:t>.</w:t>
      </w:r>
    </w:p>
    <w:p w14:paraId="1D87E42A" w14:textId="01DC00D0" w:rsidR="00061954" w:rsidRPr="00C47C74" w:rsidRDefault="00061954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 xml:space="preserve">Accommodation is for </w:t>
      </w:r>
      <w:r w:rsidR="00EA7FBA" w:rsidRPr="00C47C74">
        <w:rPr>
          <w:rFonts w:eastAsia="Times New Roman" w:cs="Arial"/>
          <w:color w:val="000000"/>
          <w:lang w:eastAsia="en-GB"/>
        </w:rPr>
        <w:t xml:space="preserve">shared occupancy </w:t>
      </w:r>
      <w:r w:rsidR="000F064D" w:rsidRPr="00C47C74">
        <w:rPr>
          <w:rFonts w:eastAsia="Times New Roman" w:cs="Arial"/>
          <w:color w:val="000000"/>
          <w:lang w:eastAsia="en-GB"/>
        </w:rPr>
        <w:t xml:space="preserve">(same sex) </w:t>
      </w:r>
      <w:r w:rsidR="00EA7FBA" w:rsidRPr="00C47C74">
        <w:rPr>
          <w:rFonts w:eastAsia="Times New Roman" w:cs="Arial"/>
          <w:color w:val="000000"/>
          <w:lang w:eastAsia="en-GB"/>
        </w:rPr>
        <w:t>of a twin room</w:t>
      </w:r>
      <w:r w:rsidRPr="00C47C74">
        <w:rPr>
          <w:rFonts w:eastAsia="Times New Roman" w:cs="Arial"/>
          <w:color w:val="000000"/>
          <w:lang w:eastAsia="en-GB"/>
        </w:rPr>
        <w:t xml:space="preserve"> unless </w:t>
      </w:r>
      <w:r w:rsidR="000F064D" w:rsidRPr="00C47C74">
        <w:rPr>
          <w:rFonts w:eastAsia="Times New Roman" w:cs="Arial"/>
          <w:color w:val="000000"/>
          <w:lang w:eastAsia="en-GB"/>
        </w:rPr>
        <w:t>otherwise stated</w:t>
      </w:r>
      <w:r w:rsidRPr="00C47C74">
        <w:rPr>
          <w:rFonts w:eastAsia="Times New Roman" w:cs="Arial"/>
          <w:color w:val="000000"/>
          <w:lang w:eastAsia="en-GB"/>
        </w:rPr>
        <w:t>.</w:t>
      </w:r>
      <w:r w:rsidR="009F0359" w:rsidRPr="00C47C74">
        <w:rPr>
          <w:rFonts w:eastAsia="Times New Roman" w:cs="Arial"/>
          <w:color w:val="000000"/>
          <w:lang w:eastAsia="en-GB"/>
        </w:rPr>
        <w:t xml:space="preserve"> Exceptions may be made for those requiring single occupancy for a genuine reason.</w:t>
      </w:r>
    </w:p>
    <w:p w14:paraId="06383B2C" w14:textId="0B158E69" w:rsidR="00061954" w:rsidRPr="00C47C74" w:rsidRDefault="000F064D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>The visit is</w:t>
      </w:r>
      <w:r w:rsidR="00061954" w:rsidRPr="00C47C74">
        <w:rPr>
          <w:rFonts w:eastAsia="Times New Roman" w:cs="Arial"/>
          <w:color w:val="000000"/>
          <w:lang w:eastAsia="en-GB"/>
        </w:rPr>
        <w:t xml:space="preserve"> open to NSA members and non-members</w:t>
      </w:r>
      <w:r w:rsidRPr="00C47C74">
        <w:rPr>
          <w:rFonts w:eastAsia="Times New Roman" w:cs="Arial"/>
          <w:color w:val="000000"/>
          <w:lang w:eastAsia="en-GB"/>
        </w:rPr>
        <w:t xml:space="preserve"> however those not currently a member </w:t>
      </w:r>
      <w:proofErr w:type="gramStart"/>
      <w:r w:rsidRPr="00C47C74">
        <w:rPr>
          <w:rFonts w:eastAsia="Times New Roman" w:cs="Arial"/>
          <w:color w:val="000000"/>
          <w:lang w:eastAsia="en-GB"/>
        </w:rPr>
        <w:t>are</w:t>
      </w:r>
      <w:proofErr w:type="gramEnd"/>
      <w:r w:rsidRPr="00C47C74">
        <w:rPr>
          <w:rFonts w:eastAsia="Times New Roman" w:cs="Arial"/>
          <w:color w:val="000000"/>
          <w:lang w:eastAsia="en-GB"/>
        </w:rPr>
        <w:t xml:space="preserve"> encouraged to sign up before attendance at the visit.</w:t>
      </w:r>
    </w:p>
    <w:p w14:paraId="38121CE3" w14:textId="3C341C41" w:rsidR="00061954" w:rsidRPr="00C47C74" w:rsidRDefault="00061954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>All attending NSA</w:t>
      </w:r>
      <w:r w:rsidR="00EA7FBA" w:rsidRPr="00C47C74">
        <w:rPr>
          <w:rFonts w:eastAsia="Times New Roman" w:cs="Arial"/>
          <w:color w:val="000000"/>
          <w:lang w:eastAsia="en-GB"/>
        </w:rPr>
        <w:t xml:space="preserve"> Next Generation</w:t>
      </w:r>
      <w:r w:rsidRPr="00C47C74">
        <w:rPr>
          <w:rFonts w:eastAsia="Times New Roman" w:cs="Arial"/>
          <w:color w:val="000000"/>
          <w:lang w:eastAsia="en-GB"/>
        </w:rPr>
        <w:t xml:space="preserve"> events must behave in such a way that they do not cause a nuisance or make reasonable disturbance to those also staying at the accommodation provided, on transport provided, on visits or at other locations visited such as restaurants.</w:t>
      </w:r>
    </w:p>
    <w:p w14:paraId="4503F6BE" w14:textId="39058D65" w:rsidR="00061954" w:rsidRPr="00C47C74" w:rsidRDefault="00061954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>NSA is GDPR compliant and will store any personal information you provide to NSA securely</w:t>
      </w:r>
      <w:r w:rsidR="001E4EE5" w:rsidRPr="00C47C74">
        <w:rPr>
          <w:rFonts w:eastAsia="Times New Roman" w:cs="Arial"/>
          <w:color w:val="000000"/>
          <w:lang w:eastAsia="en-GB"/>
        </w:rPr>
        <w:t xml:space="preserve">, as outlined in the </w:t>
      </w:r>
      <w:hyperlink r:id="rId7" w:history="1">
        <w:r w:rsidR="001E4EE5" w:rsidRPr="00C47C74">
          <w:rPr>
            <w:rStyle w:val="Hyperlink"/>
            <w:rFonts w:eastAsia="Times New Roman" w:cs="Arial"/>
            <w:lang w:eastAsia="en-GB"/>
          </w:rPr>
          <w:t>NSA Privacy Policy</w:t>
        </w:r>
      </w:hyperlink>
      <w:r w:rsidRPr="00C47C74">
        <w:rPr>
          <w:rFonts w:eastAsia="Times New Roman" w:cs="Arial"/>
          <w:color w:val="000000"/>
          <w:lang w:eastAsia="en-GB"/>
        </w:rPr>
        <w:t>.</w:t>
      </w:r>
      <w:r w:rsidR="00F21545" w:rsidRPr="00C47C74">
        <w:rPr>
          <w:rFonts w:eastAsia="Times New Roman" w:cs="Arial"/>
          <w:color w:val="000000"/>
          <w:lang w:eastAsia="en-GB"/>
        </w:rPr>
        <w:t xml:space="preserve"> By applying to join the visit, applicants consent to NSA sharing their data with British Wool.</w:t>
      </w:r>
    </w:p>
    <w:p w14:paraId="167E401E" w14:textId="0D8F24B9" w:rsidR="001E4EE5" w:rsidRPr="00C47C74" w:rsidRDefault="001E4EE5" w:rsidP="00061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3" w:lineRule="atLeast"/>
        <w:ind w:left="180" w:right="180"/>
        <w:rPr>
          <w:rFonts w:eastAsia="Times New Roman" w:cs="Arial"/>
          <w:color w:val="000000"/>
          <w:lang w:eastAsia="en-GB"/>
        </w:rPr>
      </w:pPr>
      <w:r w:rsidRPr="00C47C74">
        <w:rPr>
          <w:rFonts w:eastAsia="Times New Roman" w:cs="Arial"/>
          <w:color w:val="000000"/>
          <w:lang w:eastAsia="en-GB"/>
        </w:rPr>
        <w:t xml:space="preserve">Successful applicants agree to press and publicity </w:t>
      </w:r>
      <w:r w:rsidR="00C47C74" w:rsidRPr="00C47C74">
        <w:rPr>
          <w:rFonts w:eastAsia="Times New Roman" w:cs="Arial"/>
          <w:color w:val="000000"/>
          <w:lang w:eastAsia="en-GB"/>
        </w:rPr>
        <w:t>as part of NSA and British Wool promotional work this will include photography</w:t>
      </w:r>
      <w:r w:rsidRPr="00C47C74">
        <w:rPr>
          <w:rFonts w:eastAsia="Times New Roman" w:cs="Arial"/>
          <w:color w:val="000000"/>
          <w:lang w:eastAsia="en-GB"/>
        </w:rPr>
        <w:t xml:space="preserve">. </w:t>
      </w:r>
      <w:r w:rsidR="00C47C74" w:rsidRPr="00C47C74">
        <w:rPr>
          <w:rFonts w:eastAsia="Times New Roman" w:cs="Arial"/>
          <w:color w:val="000000"/>
          <w:lang w:eastAsia="en-GB"/>
        </w:rPr>
        <w:t>Successful applicants agree that v</w:t>
      </w:r>
      <w:r w:rsidRPr="00C47C74">
        <w:rPr>
          <w:rFonts w:eastAsia="Times New Roman" w:cs="Arial"/>
          <w:color w:val="000000"/>
          <w:lang w:eastAsia="en-GB"/>
        </w:rPr>
        <w:t xml:space="preserve">iews expressed </w:t>
      </w:r>
      <w:r w:rsidR="00C47C74" w:rsidRPr="00C47C74">
        <w:rPr>
          <w:rFonts w:eastAsia="Times New Roman" w:cs="Arial"/>
          <w:color w:val="000000"/>
          <w:lang w:eastAsia="en-GB"/>
        </w:rPr>
        <w:t xml:space="preserve">by individuals during the symposium </w:t>
      </w:r>
      <w:r w:rsidRPr="00C47C74">
        <w:rPr>
          <w:rFonts w:eastAsia="Times New Roman" w:cs="Arial"/>
          <w:color w:val="000000"/>
          <w:lang w:eastAsia="en-GB"/>
        </w:rPr>
        <w:t>may be shared as part of the publicised headline messages from the event</w:t>
      </w:r>
      <w:r w:rsidR="00C47C74" w:rsidRPr="00C47C74">
        <w:rPr>
          <w:rFonts w:eastAsia="Times New Roman" w:cs="Arial"/>
          <w:color w:val="000000"/>
          <w:lang w:eastAsia="en-GB"/>
        </w:rPr>
        <w:t>.</w:t>
      </w:r>
    </w:p>
    <w:p w14:paraId="7BEE19EB" w14:textId="77777777" w:rsidR="00061954" w:rsidRPr="00C47C74" w:rsidRDefault="00061954" w:rsidP="00F8260D"/>
    <w:sectPr w:rsidR="00061954" w:rsidRPr="00C4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31554"/>
    <w:multiLevelType w:val="hybridMultilevel"/>
    <w:tmpl w:val="7A9AD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C154A"/>
    <w:multiLevelType w:val="multilevel"/>
    <w:tmpl w:val="B4E4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79008">
    <w:abstractNumId w:val="0"/>
  </w:num>
  <w:num w:numId="2" w16cid:durableId="36367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0D"/>
    <w:rsid w:val="00005E60"/>
    <w:rsid w:val="00061954"/>
    <w:rsid w:val="000F064D"/>
    <w:rsid w:val="001E4EE5"/>
    <w:rsid w:val="002D65E0"/>
    <w:rsid w:val="00364426"/>
    <w:rsid w:val="003C5841"/>
    <w:rsid w:val="00422ED0"/>
    <w:rsid w:val="005D31E7"/>
    <w:rsid w:val="00846DCC"/>
    <w:rsid w:val="009F0359"/>
    <w:rsid w:val="00A642C3"/>
    <w:rsid w:val="00AE2228"/>
    <w:rsid w:val="00AE4D6C"/>
    <w:rsid w:val="00BD59A0"/>
    <w:rsid w:val="00C30783"/>
    <w:rsid w:val="00C4158D"/>
    <w:rsid w:val="00C47C74"/>
    <w:rsid w:val="00CA5BF3"/>
    <w:rsid w:val="00E47801"/>
    <w:rsid w:val="00EA7FBA"/>
    <w:rsid w:val="00EB7FE5"/>
    <w:rsid w:val="00F21545"/>
    <w:rsid w:val="00F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D65C"/>
  <w15:chartTrackingRefBased/>
  <w15:docId w15:val="{D5FA0A15-6E7A-4191-9A40-311CFACD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195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E4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E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0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sheep.org.uk/privacy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James</dc:creator>
  <cp:keywords/>
  <dc:description/>
  <cp:lastModifiedBy>Fiona Parker</cp:lastModifiedBy>
  <cp:revision>4</cp:revision>
  <dcterms:created xsi:type="dcterms:W3CDTF">2024-08-21T11:47:00Z</dcterms:created>
  <dcterms:modified xsi:type="dcterms:W3CDTF">2024-08-28T14:46:00Z</dcterms:modified>
</cp:coreProperties>
</file>